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A0BB" w14:textId="77777777" w:rsidR="003072BC" w:rsidRPr="003072BC" w:rsidRDefault="003072BC" w:rsidP="003072BC"/>
    <w:p w14:paraId="23C1192D" w14:textId="77777777" w:rsidR="00F16CEF" w:rsidRPr="00F16CEF" w:rsidRDefault="00F16CEF" w:rsidP="00F16CEF">
      <w:pPr>
        <w:spacing w:line="360" w:lineRule="auto"/>
        <w:rPr>
          <w:rFonts w:ascii="Arial" w:hAnsi="Arial" w:cs="Arial"/>
          <w:sz w:val="24"/>
          <w:szCs w:val="24"/>
        </w:rPr>
      </w:pPr>
      <w:r w:rsidRPr="00F16CEF">
        <w:rPr>
          <w:rFonts w:ascii="Arial" w:hAnsi="Arial" w:cs="Arial"/>
          <w:sz w:val="24"/>
          <w:szCs w:val="24"/>
        </w:rPr>
        <w:t>Dear Parent/Carer,</w:t>
      </w:r>
    </w:p>
    <w:p w14:paraId="41EFA877" w14:textId="77777777" w:rsidR="00F16CEF" w:rsidRPr="00F16CEF" w:rsidRDefault="00F16CEF" w:rsidP="00F16CEF">
      <w:pPr>
        <w:spacing w:line="360" w:lineRule="auto"/>
        <w:rPr>
          <w:rFonts w:ascii="Arial" w:hAnsi="Arial" w:cs="Arial"/>
          <w:sz w:val="24"/>
          <w:szCs w:val="24"/>
        </w:rPr>
      </w:pPr>
      <w:r w:rsidRPr="00F16CEF">
        <w:rPr>
          <w:rFonts w:ascii="Arial" w:hAnsi="Arial" w:cs="Arial"/>
          <w:sz w:val="24"/>
          <w:szCs w:val="24"/>
        </w:rPr>
        <w:t xml:space="preserve">I am writing to you to request a copy for school of your child’s personalised asthma action plan (PAAP) or asthma plan this is usually provided at your child’s annual review with the GP, Practice </w:t>
      </w:r>
      <w:proofErr w:type="gramStart"/>
      <w:r w:rsidRPr="00F16CEF">
        <w:rPr>
          <w:rFonts w:ascii="Arial" w:hAnsi="Arial" w:cs="Arial"/>
          <w:sz w:val="24"/>
          <w:szCs w:val="24"/>
        </w:rPr>
        <w:t>Nurse</w:t>
      </w:r>
      <w:proofErr w:type="gramEnd"/>
      <w:r w:rsidRPr="00F16CEF">
        <w:rPr>
          <w:rFonts w:ascii="Arial" w:hAnsi="Arial" w:cs="Arial"/>
          <w:sz w:val="24"/>
          <w:szCs w:val="24"/>
        </w:rPr>
        <w:t xml:space="preserve"> or hospital specialist nurse.  School has been made aware that your child has asthma and the information in their personalised plan will support school to help keep them safe.</w:t>
      </w:r>
    </w:p>
    <w:p w14:paraId="221EC442" w14:textId="01BC7A20" w:rsidR="00F16CEF" w:rsidRPr="00F16CEF" w:rsidRDefault="00F16CEF" w:rsidP="00F16CEF">
      <w:pPr>
        <w:spacing w:line="360" w:lineRule="auto"/>
        <w:rPr>
          <w:rFonts w:ascii="Arial" w:hAnsi="Arial" w:cs="Arial"/>
          <w:sz w:val="24"/>
          <w:szCs w:val="24"/>
        </w:rPr>
      </w:pPr>
      <w:r w:rsidRPr="00F16CEF">
        <w:rPr>
          <w:rFonts w:ascii="Arial" w:hAnsi="Arial" w:cs="Arial"/>
          <w:sz w:val="24"/>
          <w:szCs w:val="24"/>
        </w:rPr>
        <w:t xml:space="preserve">If you have not received one at your child’s last </w:t>
      </w:r>
      <w:proofErr w:type="gramStart"/>
      <w:r w:rsidRPr="00F16CEF">
        <w:rPr>
          <w:rFonts w:ascii="Arial" w:hAnsi="Arial" w:cs="Arial"/>
          <w:sz w:val="24"/>
          <w:szCs w:val="24"/>
        </w:rPr>
        <w:t>review</w:t>
      </w:r>
      <w:proofErr w:type="gramEnd"/>
      <w:r w:rsidRPr="00F16CEF">
        <w:rPr>
          <w:rFonts w:ascii="Arial" w:hAnsi="Arial" w:cs="Arial"/>
          <w:sz w:val="24"/>
          <w:szCs w:val="24"/>
        </w:rPr>
        <w:t xml:space="preserve"> please contact your GP practice or Specialist Nurse for a copy, school are happy for it to be emailed or photocopied for a copy to be kept in school. </w:t>
      </w:r>
    </w:p>
    <w:p w14:paraId="0DF160C4" w14:textId="2D35A44D" w:rsidR="00F16CEF" w:rsidRPr="00F16CEF" w:rsidRDefault="00F16CEF" w:rsidP="00F16CEF">
      <w:pPr>
        <w:spacing w:line="360" w:lineRule="auto"/>
        <w:rPr>
          <w:rFonts w:ascii="Arial" w:hAnsi="Arial" w:cs="Arial"/>
          <w:sz w:val="24"/>
          <w:szCs w:val="24"/>
        </w:rPr>
      </w:pPr>
      <w:r w:rsidRPr="00F16CEF">
        <w:rPr>
          <w:rFonts w:ascii="Arial" w:hAnsi="Arial" w:cs="Arial"/>
          <w:sz w:val="24"/>
          <w:szCs w:val="24"/>
        </w:rPr>
        <w:t xml:space="preserve">If you would like more about Asthma including Personalised Asthma Action </w:t>
      </w:r>
      <w:proofErr w:type="gramStart"/>
      <w:r w:rsidRPr="00F16CEF">
        <w:rPr>
          <w:rFonts w:ascii="Arial" w:hAnsi="Arial" w:cs="Arial"/>
          <w:sz w:val="24"/>
          <w:szCs w:val="24"/>
        </w:rPr>
        <w:t>Plans</w:t>
      </w:r>
      <w:proofErr w:type="gramEnd"/>
      <w:r w:rsidRPr="00F16CEF">
        <w:rPr>
          <w:rFonts w:ascii="Arial" w:hAnsi="Arial" w:cs="Arial"/>
          <w:sz w:val="24"/>
          <w:szCs w:val="24"/>
        </w:rPr>
        <w:t xml:space="preserve"> please visit </w:t>
      </w:r>
      <w:hyperlink r:id="rId7" w:history="1">
        <w:r w:rsidRPr="00F16CEF">
          <w:rPr>
            <w:rFonts w:ascii="Arial" w:hAnsi="Arial" w:cs="Arial"/>
            <w:color w:val="0000FF"/>
            <w:sz w:val="24"/>
            <w:szCs w:val="24"/>
            <w:u w:val="single"/>
          </w:rPr>
          <w:t>Home - Beat Asthma</w:t>
        </w:r>
      </w:hyperlink>
      <w:r w:rsidRPr="00F16CEF">
        <w:rPr>
          <w:rFonts w:ascii="Arial" w:hAnsi="Arial" w:cs="Arial"/>
          <w:sz w:val="24"/>
          <w:szCs w:val="24"/>
        </w:rPr>
        <w:t xml:space="preserve">. Find out more about Beat Asthma Friendly Schools </w:t>
      </w:r>
      <w:hyperlink r:id="rId8" w:history="1">
        <w:r w:rsidRPr="00F16CEF">
          <w:rPr>
            <w:rFonts w:ascii="Arial" w:hAnsi="Arial" w:cs="Arial"/>
            <w:color w:val="0000FF"/>
            <w:sz w:val="24"/>
            <w:szCs w:val="24"/>
            <w:u w:val="single"/>
          </w:rPr>
          <w:t>nenc-healthiertogether.nhs.uk</w:t>
        </w:r>
      </w:hyperlink>
    </w:p>
    <w:p w14:paraId="48C6A834" w14:textId="668C8F3F" w:rsidR="00F16CEF" w:rsidRPr="00F16CEF" w:rsidRDefault="00F16CEF" w:rsidP="00F16CEF">
      <w:pPr>
        <w:spacing w:line="360" w:lineRule="auto"/>
        <w:rPr>
          <w:rFonts w:ascii="Arial" w:hAnsi="Arial" w:cs="Arial"/>
          <w:sz w:val="24"/>
          <w:szCs w:val="24"/>
        </w:rPr>
      </w:pPr>
      <w:r w:rsidRPr="00F16CEF">
        <w:rPr>
          <w:rFonts w:ascii="Arial" w:hAnsi="Arial" w:cs="Arial"/>
          <w:sz w:val="24"/>
          <w:szCs w:val="24"/>
        </w:rPr>
        <w:t xml:space="preserve">Yours sincerely </w:t>
      </w:r>
    </w:p>
    <w:p w14:paraId="66BD6F97" w14:textId="5C8E67E6" w:rsidR="00D5442E" w:rsidRPr="003072BC" w:rsidRDefault="00D5442E" w:rsidP="006B79F5">
      <w:pPr>
        <w:rPr>
          <w:rFonts w:ascii="Arial" w:hAnsi="Arial" w:cs="Arial"/>
          <w:sz w:val="24"/>
          <w:szCs w:val="24"/>
        </w:rPr>
      </w:pPr>
    </w:p>
    <w:sectPr w:rsidR="00D5442E" w:rsidRPr="003072BC" w:rsidSect="00F16CEF">
      <w:headerReference w:type="default" r:id="rId9"/>
      <w:footerReference w:type="default" r:id="rId10"/>
      <w:pgSz w:w="11906" w:h="16838"/>
      <w:pgMar w:top="2410" w:right="1440" w:bottom="1440" w:left="1440" w:header="851" w:footer="1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DB9E" w14:textId="77777777" w:rsidR="00251E77" w:rsidRDefault="00251E77" w:rsidP="002E68E7">
      <w:pPr>
        <w:spacing w:after="0" w:line="240" w:lineRule="auto"/>
      </w:pPr>
      <w:r>
        <w:separator/>
      </w:r>
    </w:p>
  </w:endnote>
  <w:endnote w:type="continuationSeparator" w:id="0">
    <w:p w14:paraId="0B899FDD" w14:textId="77777777" w:rsidR="00251E77" w:rsidRDefault="00251E77" w:rsidP="002E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7C94" w14:textId="77777777" w:rsidR="00230CBD" w:rsidRDefault="00230CBD" w:rsidP="00230CBD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73F3CD1" wp14:editId="600CEBED">
          <wp:simplePos x="0" y="0"/>
          <wp:positionH relativeFrom="column">
            <wp:posOffset>3409950</wp:posOffset>
          </wp:positionH>
          <wp:positionV relativeFrom="paragraph">
            <wp:posOffset>254635</wp:posOffset>
          </wp:positionV>
          <wp:extent cx="3474085" cy="1160145"/>
          <wp:effectExtent l="0" t="0" r="0" b="0"/>
          <wp:wrapSquare wrapText="bothSides"/>
          <wp:docPr id="720170" name="Picture 72017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085" cy="116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AC3C04E" wp14:editId="72B56F09">
          <wp:simplePos x="0" y="0"/>
          <wp:positionH relativeFrom="column">
            <wp:posOffset>1428750</wp:posOffset>
          </wp:positionH>
          <wp:positionV relativeFrom="paragraph">
            <wp:posOffset>397510</wp:posOffset>
          </wp:positionV>
          <wp:extent cx="864000" cy="864000"/>
          <wp:effectExtent l="0" t="0" r="0" b="0"/>
          <wp:wrapSquare wrapText="bothSides"/>
          <wp:docPr id="1777554703" name="Picture 1" descr="A drawing of a person on a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554703" name="Picture 1" descr="A drawing of a person on a plat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571B264" wp14:editId="65D5858F">
          <wp:simplePos x="0" y="0"/>
          <wp:positionH relativeFrom="column">
            <wp:posOffset>-238760</wp:posOffset>
          </wp:positionH>
          <wp:positionV relativeFrom="page">
            <wp:posOffset>9345930</wp:posOffset>
          </wp:positionV>
          <wp:extent cx="1666875" cy="1194435"/>
          <wp:effectExtent l="0" t="0" r="0" b="0"/>
          <wp:wrapSquare wrapText="bothSides"/>
          <wp:docPr id="1634322868" name="Picture 1634322868" descr="A group of people with a chi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481052" name="Picture 3" descr="A group of people with a chil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119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B71B9FB" wp14:editId="64F8B5C3">
          <wp:simplePos x="0" y="0"/>
          <wp:positionH relativeFrom="column">
            <wp:posOffset>2476500</wp:posOffset>
          </wp:positionH>
          <wp:positionV relativeFrom="paragraph">
            <wp:posOffset>349885</wp:posOffset>
          </wp:positionV>
          <wp:extent cx="864000" cy="864000"/>
          <wp:effectExtent l="0" t="0" r="0" b="0"/>
          <wp:wrapSquare wrapText="bothSides"/>
          <wp:docPr id="1052071094" name="Picture 1052071094" descr="A blu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345656" name="Picture 1" descr="A blue circle with white tex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E3B0DC" w14:textId="35B63CDE" w:rsidR="005A24D6" w:rsidRPr="00230CBD" w:rsidRDefault="005A24D6" w:rsidP="00230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EC91" w14:textId="77777777" w:rsidR="00251E77" w:rsidRDefault="00251E77" w:rsidP="002E68E7">
      <w:pPr>
        <w:spacing w:after="0" w:line="240" w:lineRule="auto"/>
      </w:pPr>
      <w:r>
        <w:separator/>
      </w:r>
    </w:p>
  </w:footnote>
  <w:footnote w:type="continuationSeparator" w:id="0">
    <w:p w14:paraId="3FB5A271" w14:textId="77777777" w:rsidR="00251E77" w:rsidRDefault="00251E77" w:rsidP="002E6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ED52" w14:textId="6D9959DB" w:rsidR="002E68E7" w:rsidRDefault="006B79F5" w:rsidP="00F16CEF">
    <w:pPr>
      <w:pStyle w:val="Title"/>
      <w:rPr>
        <w:noProof/>
      </w:rPr>
    </w:pPr>
    <w:r w:rsidRPr="002E68E7">
      <w:rPr>
        <w:noProof/>
      </w:rPr>
      <w:drawing>
        <wp:anchor distT="0" distB="0" distL="114300" distR="114300" simplePos="0" relativeHeight="251658240" behindDoc="0" locked="0" layoutInCell="1" allowOverlap="1" wp14:anchorId="6115308E" wp14:editId="62BEE5F9">
          <wp:simplePos x="0" y="0"/>
          <wp:positionH relativeFrom="column">
            <wp:posOffset>5015865</wp:posOffset>
          </wp:positionH>
          <wp:positionV relativeFrom="paragraph">
            <wp:posOffset>-34925</wp:posOffset>
          </wp:positionV>
          <wp:extent cx="1123950" cy="450653"/>
          <wp:effectExtent l="0" t="0" r="0" b="6985"/>
          <wp:wrapNone/>
          <wp:docPr id="87651097" name="Picture 8765109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450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6CEF">
      <w:t>PAAP Request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10108"/>
    <w:multiLevelType w:val="hybridMultilevel"/>
    <w:tmpl w:val="167E4B94"/>
    <w:lvl w:ilvl="0" w:tplc="AE06C1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46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D76"/>
    <w:rsid w:val="00013532"/>
    <w:rsid w:val="000144F0"/>
    <w:rsid w:val="000C031D"/>
    <w:rsid w:val="000E410B"/>
    <w:rsid w:val="00103FCA"/>
    <w:rsid w:val="0013297C"/>
    <w:rsid w:val="00133A31"/>
    <w:rsid w:val="00160B7F"/>
    <w:rsid w:val="00163369"/>
    <w:rsid w:val="001B6AD0"/>
    <w:rsid w:val="00230CBD"/>
    <w:rsid w:val="00251E77"/>
    <w:rsid w:val="002559A2"/>
    <w:rsid w:val="00263583"/>
    <w:rsid w:val="00277D76"/>
    <w:rsid w:val="002A1D50"/>
    <w:rsid w:val="002E68E7"/>
    <w:rsid w:val="002F13F3"/>
    <w:rsid w:val="003072BC"/>
    <w:rsid w:val="00372A0D"/>
    <w:rsid w:val="003C34BE"/>
    <w:rsid w:val="003C4DA8"/>
    <w:rsid w:val="00411F50"/>
    <w:rsid w:val="004C77B0"/>
    <w:rsid w:val="004D0CCA"/>
    <w:rsid w:val="00533F18"/>
    <w:rsid w:val="005A24D6"/>
    <w:rsid w:val="0060316C"/>
    <w:rsid w:val="006A4529"/>
    <w:rsid w:val="006B79F5"/>
    <w:rsid w:val="006D7DB3"/>
    <w:rsid w:val="007620F9"/>
    <w:rsid w:val="00775D48"/>
    <w:rsid w:val="00810BF7"/>
    <w:rsid w:val="008209BD"/>
    <w:rsid w:val="0088354B"/>
    <w:rsid w:val="008A45DC"/>
    <w:rsid w:val="009049B4"/>
    <w:rsid w:val="009316FF"/>
    <w:rsid w:val="00941984"/>
    <w:rsid w:val="00950ECB"/>
    <w:rsid w:val="00961051"/>
    <w:rsid w:val="009811A0"/>
    <w:rsid w:val="009D2C2E"/>
    <w:rsid w:val="009F0C4E"/>
    <w:rsid w:val="00A17607"/>
    <w:rsid w:val="00A94098"/>
    <w:rsid w:val="00A9710F"/>
    <w:rsid w:val="00AA07EE"/>
    <w:rsid w:val="00AC4E59"/>
    <w:rsid w:val="00AF7F89"/>
    <w:rsid w:val="00B8492C"/>
    <w:rsid w:val="00B914B8"/>
    <w:rsid w:val="00BA3175"/>
    <w:rsid w:val="00C14E97"/>
    <w:rsid w:val="00C21A9F"/>
    <w:rsid w:val="00C220B2"/>
    <w:rsid w:val="00C636BB"/>
    <w:rsid w:val="00D1022C"/>
    <w:rsid w:val="00D47B65"/>
    <w:rsid w:val="00D5442E"/>
    <w:rsid w:val="00D5755D"/>
    <w:rsid w:val="00DE6D19"/>
    <w:rsid w:val="00E07DE2"/>
    <w:rsid w:val="00E30FE5"/>
    <w:rsid w:val="00E9303C"/>
    <w:rsid w:val="00EF34A6"/>
    <w:rsid w:val="00F16CEF"/>
    <w:rsid w:val="00F53B99"/>
    <w:rsid w:val="00F747F0"/>
    <w:rsid w:val="00F84345"/>
    <w:rsid w:val="00F91A03"/>
    <w:rsid w:val="00F9593C"/>
    <w:rsid w:val="00FD5102"/>
    <w:rsid w:val="00F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8F2E757"/>
  <w15:chartTrackingRefBased/>
  <w15:docId w15:val="{C446EB2F-65B7-4AEC-9655-6BB5F5D9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0C03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5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59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5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9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9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49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8E7"/>
  </w:style>
  <w:style w:type="paragraph" w:styleId="Footer">
    <w:name w:val="footer"/>
    <w:basedOn w:val="Normal"/>
    <w:link w:val="FooterChar"/>
    <w:uiPriority w:val="99"/>
    <w:unhideWhenUsed/>
    <w:rsid w:val="002E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8E7"/>
  </w:style>
  <w:style w:type="paragraph" w:styleId="Revision">
    <w:name w:val="Revision"/>
    <w:hidden/>
    <w:uiPriority w:val="99"/>
    <w:semiHidden/>
    <w:rsid w:val="00FD6537"/>
    <w:pPr>
      <w:spacing w:after="0" w:line="240" w:lineRule="auto"/>
    </w:pPr>
  </w:style>
  <w:style w:type="table" w:styleId="TableGrid">
    <w:name w:val="Table Grid"/>
    <w:basedOn w:val="TableNormal"/>
    <w:uiPriority w:val="39"/>
    <w:rsid w:val="006B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07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072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2B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nc-healthiertogether.nhs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atasthma.co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District NHS Foundation Trust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CAYGILL, Clare (HARROGATE AND DISTRICT NHS FOUNDATION TRUST)</dc:creator>
  <cp:keywords/>
  <dc:description/>
  <cp:lastModifiedBy>Anne Jones</cp:lastModifiedBy>
  <cp:revision>4</cp:revision>
  <cp:lastPrinted>2022-12-22T12:02:00Z</cp:lastPrinted>
  <dcterms:created xsi:type="dcterms:W3CDTF">2023-11-03T10:48:00Z</dcterms:created>
  <dcterms:modified xsi:type="dcterms:W3CDTF">2023-11-03T13:20:00Z</dcterms:modified>
</cp:coreProperties>
</file>